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51AB8" w14:textId="77777777" w:rsidR="00317A76" w:rsidRDefault="00317A76" w:rsidP="00317A76">
      <w:pPr>
        <w:pBdr>
          <w:bottom w:val="single" w:sz="4" w:space="3" w:color="C00000"/>
        </w:pBdr>
        <w:tabs>
          <w:tab w:val="left" w:pos="1152"/>
        </w:tabs>
        <w:spacing w:after="0"/>
        <w:jc w:val="right"/>
        <w:rPr>
          <w:b/>
        </w:rPr>
      </w:pPr>
    </w:p>
    <w:p w14:paraId="3CCECEA6" w14:textId="02AA9B64" w:rsidR="006B29A8" w:rsidRPr="00D3699B" w:rsidRDefault="00AE3D14" w:rsidP="00317A76">
      <w:pPr>
        <w:pBdr>
          <w:bottom w:val="single" w:sz="4" w:space="3" w:color="C00000"/>
        </w:pBdr>
        <w:tabs>
          <w:tab w:val="left" w:pos="1152"/>
        </w:tabs>
        <w:spacing w:after="24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PLATAFORMA DE APOYO AL INVESTIGADOR NOVEL</w:t>
      </w:r>
    </w:p>
    <w:p w14:paraId="2F5D12AD" w14:textId="6AA05A39" w:rsidR="001E0E29" w:rsidRDefault="001F2436" w:rsidP="002F553A">
      <w:pPr>
        <w:pBdr>
          <w:bottom w:val="single" w:sz="4" w:space="1" w:color="C00000"/>
        </w:pBdr>
        <w:tabs>
          <w:tab w:val="left" w:pos="1152"/>
        </w:tabs>
        <w:spacing w:after="120"/>
        <w:jc w:val="both"/>
        <w:rPr>
          <w:color w:val="000000" w:themeColor="text1"/>
        </w:rPr>
      </w:pPr>
      <w:r w:rsidRPr="001F2436">
        <w:rPr>
          <w:color w:val="000000" w:themeColor="text1"/>
        </w:rPr>
        <w:t xml:space="preserve">La Plataforma PAIN-Plataforma de Apoyo al Investigador Novel de </w:t>
      </w:r>
      <w:proofErr w:type="spellStart"/>
      <w:r w:rsidRPr="001F2436">
        <w:rPr>
          <w:color w:val="000000" w:themeColor="text1"/>
        </w:rPr>
        <w:t>IdiPAZ</w:t>
      </w:r>
      <w:proofErr w:type="spellEnd"/>
      <w:r w:rsidRPr="001F2436">
        <w:rPr>
          <w:color w:val="000000" w:themeColor="text1"/>
        </w:rPr>
        <w:t xml:space="preserve"> tiene como objetivo </w:t>
      </w:r>
      <w:r w:rsidR="006202E7">
        <w:rPr>
          <w:color w:val="000000" w:themeColor="text1"/>
        </w:rPr>
        <w:t>asesorar y formar a los investigadores que están iniciando su carrera profesional en la preparación y solicitud de proyectos de investigación en convocatorias competitivas de ámbito regional y estatal. De este modo, presta apoyo en la preparación técnica de las propuestas, en el diseño metodológico de las mismas, en su enfoque estratégico y en las actividades de difusión y divulgación de los resultados y avances del proyecto.</w:t>
      </w:r>
      <w:r w:rsidRPr="001F2436">
        <w:rPr>
          <w:color w:val="000000" w:themeColor="text1"/>
        </w:rPr>
        <w:t xml:space="preserve"> Además, promueve la formación en aspectos trasversales de la </w:t>
      </w:r>
      <w:r w:rsidR="006202E7">
        <w:rPr>
          <w:color w:val="000000" w:themeColor="text1"/>
        </w:rPr>
        <w:t>investigación.</w:t>
      </w:r>
    </w:p>
    <w:p w14:paraId="4B3B3278" w14:textId="77777777" w:rsidR="001F2436" w:rsidRDefault="001F2436" w:rsidP="002F553A">
      <w:pPr>
        <w:pBdr>
          <w:bottom w:val="single" w:sz="4" w:space="1" w:color="C00000"/>
        </w:pBdr>
        <w:tabs>
          <w:tab w:val="left" w:pos="1152"/>
        </w:tabs>
        <w:spacing w:after="120"/>
        <w:jc w:val="both"/>
        <w:rPr>
          <w:color w:val="000000" w:themeColor="text1"/>
        </w:rPr>
      </w:pPr>
      <w:bookmarkStart w:id="0" w:name="_GoBack"/>
      <w:bookmarkEnd w:id="0"/>
    </w:p>
    <w:p w14:paraId="20A241A1" w14:textId="77777777" w:rsidR="00C04282" w:rsidRPr="00D3699B" w:rsidRDefault="00C04282" w:rsidP="00D84404">
      <w:pPr>
        <w:pBdr>
          <w:bottom w:val="single" w:sz="4" w:space="1" w:color="C00000"/>
        </w:pBdr>
        <w:tabs>
          <w:tab w:val="left" w:pos="1152"/>
        </w:tabs>
        <w:jc w:val="both"/>
        <w:rPr>
          <w:b/>
          <w:color w:val="C00000"/>
        </w:rPr>
      </w:pPr>
      <w:r w:rsidRPr="00D3699B">
        <w:rPr>
          <w:b/>
          <w:color w:val="C00000"/>
        </w:rPr>
        <w:t>Tarifas Aplicables</w:t>
      </w:r>
    </w:p>
    <w:p w14:paraId="58DEB309" w14:textId="3CE2B38E" w:rsidR="00D84404" w:rsidRPr="00D3699B" w:rsidRDefault="005C61FC" w:rsidP="00EB0DA3">
      <w:pPr>
        <w:tabs>
          <w:tab w:val="left" w:pos="1152"/>
        </w:tabs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Las tarifas se aplican según la siguiente clasificación:</w:t>
      </w:r>
    </w:p>
    <w:p w14:paraId="578692E4" w14:textId="5689EC3C" w:rsidR="00C248FA" w:rsidRDefault="00C248FA" w:rsidP="00C248FA">
      <w:pPr>
        <w:pStyle w:val="Prrafodelista"/>
        <w:numPr>
          <w:ilvl w:val="0"/>
          <w:numId w:val="2"/>
        </w:numPr>
        <w:tabs>
          <w:tab w:val="left" w:pos="1152"/>
        </w:tabs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Tarifa 0*: </w:t>
      </w:r>
      <w:r w:rsidRPr="00C248FA">
        <w:rPr>
          <w:color w:val="000000" w:themeColor="text1"/>
        </w:rPr>
        <w:t>gastos exclusivos derivados del propio servicio a excepción de los gastos de personal financiados por la FIBHULP.</w:t>
      </w:r>
      <w:r>
        <w:rPr>
          <w:color w:val="000000" w:themeColor="text1"/>
        </w:rPr>
        <w:t xml:space="preserve"> Esta tarifa se aplicara en el supuesto que el Hospital nos deje de suministrar los consumibles</w:t>
      </w:r>
    </w:p>
    <w:p w14:paraId="72875647" w14:textId="77777777" w:rsidR="003417B4" w:rsidRPr="00D3699B" w:rsidRDefault="003417B4" w:rsidP="00EB0DA3">
      <w:pPr>
        <w:pStyle w:val="Prrafodelista"/>
        <w:numPr>
          <w:ilvl w:val="0"/>
          <w:numId w:val="2"/>
        </w:numPr>
        <w:tabs>
          <w:tab w:val="left" w:pos="1152"/>
        </w:tabs>
        <w:spacing w:after="120"/>
        <w:ind w:left="714" w:hanging="357"/>
        <w:jc w:val="both"/>
        <w:rPr>
          <w:color w:val="000000" w:themeColor="text1"/>
        </w:rPr>
      </w:pPr>
      <w:r w:rsidRPr="00D3699B">
        <w:rPr>
          <w:color w:val="000000" w:themeColor="text1"/>
        </w:rPr>
        <w:t xml:space="preserve">Tarifa 1: Investigadores propios del </w:t>
      </w:r>
      <w:r w:rsidR="00D84404" w:rsidRPr="00D3699B">
        <w:rPr>
          <w:color w:val="000000" w:themeColor="text1"/>
        </w:rPr>
        <w:t>IdiPAZ y del Hospital Universitario La PAZ</w:t>
      </w:r>
    </w:p>
    <w:p w14:paraId="4D05E537" w14:textId="77777777" w:rsidR="003417B4" w:rsidRPr="00D3699B" w:rsidRDefault="003417B4" w:rsidP="00EB0DA3">
      <w:pPr>
        <w:pStyle w:val="Prrafodelista"/>
        <w:numPr>
          <w:ilvl w:val="0"/>
          <w:numId w:val="2"/>
        </w:numPr>
        <w:tabs>
          <w:tab w:val="left" w:pos="1152"/>
        </w:tabs>
        <w:spacing w:after="120"/>
        <w:ind w:left="714" w:hanging="357"/>
        <w:jc w:val="both"/>
        <w:rPr>
          <w:color w:val="000000" w:themeColor="text1"/>
        </w:rPr>
      </w:pPr>
      <w:r w:rsidRPr="00D3699B">
        <w:rPr>
          <w:color w:val="000000" w:themeColor="text1"/>
        </w:rPr>
        <w:t>Tarifa 2: Instituciones públicas y privadas sin ánimo de lucro.</w:t>
      </w:r>
    </w:p>
    <w:p w14:paraId="4566CA21" w14:textId="1E03CAF6" w:rsidR="00F36ABD" w:rsidRDefault="003417B4" w:rsidP="005C61FC">
      <w:pPr>
        <w:pStyle w:val="Prrafodelista"/>
        <w:numPr>
          <w:ilvl w:val="0"/>
          <w:numId w:val="2"/>
        </w:numPr>
        <w:tabs>
          <w:tab w:val="left" w:pos="1152"/>
        </w:tabs>
        <w:spacing w:after="120"/>
        <w:ind w:left="714" w:hanging="357"/>
        <w:jc w:val="both"/>
        <w:rPr>
          <w:color w:val="000000" w:themeColor="text1"/>
        </w:rPr>
      </w:pPr>
      <w:r w:rsidRPr="00D3699B">
        <w:rPr>
          <w:color w:val="000000" w:themeColor="text1"/>
        </w:rPr>
        <w:t>Tarifa 3: Instituciones privadas.</w:t>
      </w:r>
    </w:p>
    <w:p w14:paraId="13652A3C" w14:textId="77777777" w:rsidR="00D84404" w:rsidRPr="005C61FC" w:rsidRDefault="00D84404" w:rsidP="005C61FC">
      <w:pPr>
        <w:pStyle w:val="Prrafodelista"/>
        <w:tabs>
          <w:tab w:val="left" w:pos="1152"/>
        </w:tabs>
        <w:spacing w:after="120"/>
        <w:ind w:left="714"/>
        <w:jc w:val="both"/>
        <w:rPr>
          <w:color w:val="000000" w:themeColor="text1"/>
        </w:rPr>
      </w:pPr>
    </w:p>
    <w:tbl>
      <w:tblPr>
        <w:tblStyle w:val="Tablaconcuadrcula"/>
        <w:tblW w:w="9923" w:type="dxa"/>
        <w:tblInd w:w="137" w:type="dxa"/>
        <w:tblCellMar>
          <w:right w:w="142" w:type="dxa"/>
        </w:tblCellMar>
        <w:tblLook w:val="04A0" w:firstRow="1" w:lastRow="0" w:firstColumn="1" w:lastColumn="0" w:noHBand="0" w:noVBand="1"/>
      </w:tblPr>
      <w:tblGrid>
        <w:gridCol w:w="1134"/>
        <w:gridCol w:w="4820"/>
        <w:gridCol w:w="992"/>
        <w:gridCol w:w="992"/>
        <w:gridCol w:w="992"/>
        <w:gridCol w:w="993"/>
      </w:tblGrid>
      <w:tr w:rsidR="00C248FA" w:rsidRPr="00D3699B" w14:paraId="7130BAAF" w14:textId="77777777" w:rsidTr="00C248FA">
        <w:tc>
          <w:tcPr>
            <w:tcW w:w="1134" w:type="dxa"/>
            <w:shd w:val="clear" w:color="auto" w:fill="D9D9D9" w:themeFill="background1" w:themeFillShade="D9"/>
          </w:tcPr>
          <w:p w14:paraId="2B11F5E6" w14:textId="77777777" w:rsidR="00C248FA" w:rsidRPr="00D3699B" w:rsidRDefault="00C248FA" w:rsidP="004C4C2E">
            <w:pPr>
              <w:tabs>
                <w:tab w:val="left" w:pos="1152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3699B">
              <w:rPr>
                <w:b/>
                <w:color w:val="000000" w:themeColor="text1"/>
                <w:sz w:val="20"/>
                <w:szCs w:val="20"/>
              </w:rPr>
              <w:t xml:space="preserve">Código 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6B133193" w14:textId="77777777" w:rsidR="00C248FA" w:rsidRPr="00D3699B" w:rsidRDefault="00C248FA" w:rsidP="00317A76">
            <w:pPr>
              <w:tabs>
                <w:tab w:val="left" w:pos="1152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Cartera de servicios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05A346C" w14:textId="35181B59" w:rsidR="00C248FA" w:rsidRPr="00D3699B" w:rsidRDefault="00C248FA" w:rsidP="00C248FA">
            <w:pPr>
              <w:tabs>
                <w:tab w:val="left" w:pos="1152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Tarifa 0*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A61B702" w14:textId="64BEA203" w:rsidR="00C248FA" w:rsidRPr="00D3699B" w:rsidRDefault="00C248FA" w:rsidP="00C248FA">
            <w:pPr>
              <w:tabs>
                <w:tab w:val="left" w:pos="1152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3699B">
              <w:rPr>
                <w:b/>
                <w:color w:val="000000" w:themeColor="text1"/>
                <w:sz w:val="20"/>
                <w:szCs w:val="20"/>
              </w:rPr>
              <w:t>Tarifa 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1B6A310" w14:textId="77777777" w:rsidR="00C248FA" w:rsidRPr="00D3699B" w:rsidRDefault="00C248FA" w:rsidP="00C248FA">
            <w:pPr>
              <w:tabs>
                <w:tab w:val="left" w:pos="1152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3699B">
              <w:rPr>
                <w:b/>
                <w:color w:val="000000" w:themeColor="text1"/>
                <w:sz w:val="20"/>
                <w:szCs w:val="20"/>
              </w:rPr>
              <w:t>Tarifa 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69A86C4" w14:textId="77777777" w:rsidR="00C248FA" w:rsidRPr="00D3699B" w:rsidRDefault="00C248FA" w:rsidP="00C248FA">
            <w:pPr>
              <w:tabs>
                <w:tab w:val="left" w:pos="1152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3699B">
              <w:rPr>
                <w:b/>
                <w:color w:val="000000" w:themeColor="text1"/>
                <w:sz w:val="20"/>
                <w:szCs w:val="20"/>
              </w:rPr>
              <w:t>Tarifa 3</w:t>
            </w:r>
          </w:p>
        </w:tc>
      </w:tr>
      <w:tr w:rsidR="004B2A54" w:rsidRPr="00D3699B" w14:paraId="329B2BD3" w14:textId="77777777" w:rsidTr="004B2A54">
        <w:tc>
          <w:tcPr>
            <w:tcW w:w="1134" w:type="dxa"/>
            <w:vAlign w:val="center"/>
          </w:tcPr>
          <w:p w14:paraId="7576AF3A" w14:textId="3F75D575" w:rsidR="004B2A54" w:rsidRPr="00D3699B" w:rsidRDefault="004B2A54" w:rsidP="004B2A54">
            <w:pPr>
              <w:tabs>
                <w:tab w:val="left" w:pos="115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PAIN-01</w:t>
            </w:r>
          </w:p>
        </w:tc>
        <w:tc>
          <w:tcPr>
            <w:tcW w:w="4820" w:type="dxa"/>
          </w:tcPr>
          <w:p w14:paraId="652D3463" w14:textId="285073F2" w:rsidR="004B2A54" w:rsidRPr="00D3699B" w:rsidRDefault="004B2A54" w:rsidP="004B2A54">
            <w:pPr>
              <w:tabs>
                <w:tab w:val="left" w:pos="1152"/>
              </w:tabs>
              <w:rPr>
                <w:color w:val="000000" w:themeColor="text1"/>
                <w:sz w:val="20"/>
                <w:szCs w:val="20"/>
              </w:rPr>
            </w:pPr>
            <w:r>
              <w:t>Asesoramiento metodológico y epidemiológico para el diseño de un</w:t>
            </w:r>
            <w:r>
              <w:t xml:space="preserve"> </w:t>
            </w:r>
            <w:r>
              <w:t>proyecto de investigación realizado por un investigador novel</w:t>
            </w:r>
            <w:r w:rsidR="001D5770" w:rsidRPr="001D5770">
              <w:rPr>
                <w:vertAlign w:val="superscript"/>
              </w:rPr>
              <w:t xml:space="preserve"> (1)</w:t>
            </w:r>
          </w:p>
        </w:tc>
        <w:tc>
          <w:tcPr>
            <w:tcW w:w="992" w:type="dxa"/>
            <w:vAlign w:val="center"/>
          </w:tcPr>
          <w:p w14:paraId="666F480F" w14:textId="4EF783AE" w:rsidR="004B2A54" w:rsidRDefault="004B2A54" w:rsidP="004B2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0 €</w:t>
            </w:r>
          </w:p>
        </w:tc>
        <w:tc>
          <w:tcPr>
            <w:tcW w:w="992" w:type="dxa"/>
            <w:vAlign w:val="center"/>
          </w:tcPr>
          <w:p w14:paraId="123F9E99" w14:textId="0941033B" w:rsidR="004B2A54" w:rsidRPr="00D3699B" w:rsidRDefault="004B2A54" w:rsidP="004B2A54">
            <w:pPr>
              <w:jc w:val="center"/>
              <w:rPr>
                <w:sz w:val="20"/>
                <w:szCs w:val="20"/>
              </w:rPr>
            </w:pPr>
            <w:r w:rsidRPr="004B1DF9">
              <w:rPr>
                <w:sz w:val="20"/>
                <w:szCs w:val="20"/>
              </w:rPr>
              <w:t>0 €</w:t>
            </w:r>
          </w:p>
        </w:tc>
        <w:tc>
          <w:tcPr>
            <w:tcW w:w="992" w:type="dxa"/>
            <w:vAlign w:val="center"/>
          </w:tcPr>
          <w:p w14:paraId="2DB404E3" w14:textId="27C96E00" w:rsidR="004B2A54" w:rsidRPr="00D3699B" w:rsidRDefault="004B2A54" w:rsidP="004B2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200 €*</w:t>
            </w:r>
          </w:p>
        </w:tc>
        <w:tc>
          <w:tcPr>
            <w:tcW w:w="993" w:type="dxa"/>
            <w:vAlign w:val="center"/>
          </w:tcPr>
          <w:p w14:paraId="6E2C3FDE" w14:textId="6B89C0FC" w:rsidR="004B2A54" w:rsidRPr="00D3699B" w:rsidRDefault="004B2A54" w:rsidP="004B2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200 €*</w:t>
            </w:r>
          </w:p>
        </w:tc>
      </w:tr>
      <w:tr w:rsidR="004B2A54" w:rsidRPr="00D3699B" w14:paraId="032F3E9E" w14:textId="77777777" w:rsidTr="004B2A54">
        <w:tc>
          <w:tcPr>
            <w:tcW w:w="1134" w:type="dxa"/>
            <w:vAlign w:val="center"/>
          </w:tcPr>
          <w:p w14:paraId="05ED0104" w14:textId="0CC5CC2E" w:rsidR="004B2A54" w:rsidRPr="00D3699B" w:rsidRDefault="004B2A54" w:rsidP="004B2A54">
            <w:pPr>
              <w:tabs>
                <w:tab w:val="left" w:pos="115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PAIN-02</w:t>
            </w:r>
          </w:p>
        </w:tc>
        <w:tc>
          <w:tcPr>
            <w:tcW w:w="4820" w:type="dxa"/>
          </w:tcPr>
          <w:p w14:paraId="704CB53E" w14:textId="12B9A738" w:rsidR="004B2A54" w:rsidRPr="00D3699B" w:rsidRDefault="004B2A54" w:rsidP="004B2A54">
            <w:pPr>
              <w:tabs>
                <w:tab w:val="left" w:pos="1152"/>
              </w:tabs>
              <w:rPr>
                <w:color w:val="000000" w:themeColor="text1"/>
                <w:sz w:val="20"/>
                <w:szCs w:val="20"/>
              </w:rPr>
            </w:pPr>
            <w:r>
              <w:t>Asesoramiento en el análisis de datos de un proyecto de investigación realizado por un investigador novel</w:t>
            </w:r>
          </w:p>
        </w:tc>
        <w:tc>
          <w:tcPr>
            <w:tcW w:w="992" w:type="dxa"/>
            <w:vAlign w:val="center"/>
          </w:tcPr>
          <w:p w14:paraId="7F972E96" w14:textId="75235559" w:rsidR="004B2A54" w:rsidRDefault="004B2A54" w:rsidP="004B2A54">
            <w:pPr>
              <w:jc w:val="center"/>
              <w:rPr>
                <w:sz w:val="20"/>
                <w:szCs w:val="20"/>
              </w:rPr>
            </w:pPr>
            <w:r w:rsidRPr="0049595F">
              <w:rPr>
                <w:sz w:val="20"/>
                <w:szCs w:val="20"/>
              </w:rPr>
              <w:t>0 €</w:t>
            </w:r>
          </w:p>
        </w:tc>
        <w:tc>
          <w:tcPr>
            <w:tcW w:w="992" w:type="dxa"/>
            <w:vAlign w:val="center"/>
          </w:tcPr>
          <w:p w14:paraId="49D1ED9B" w14:textId="1E25952D" w:rsidR="004B2A54" w:rsidRPr="00D3699B" w:rsidRDefault="004B2A54" w:rsidP="004B2A54">
            <w:pPr>
              <w:jc w:val="center"/>
              <w:rPr>
                <w:sz w:val="20"/>
                <w:szCs w:val="20"/>
              </w:rPr>
            </w:pPr>
            <w:r w:rsidRPr="004B1DF9">
              <w:rPr>
                <w:sz w:val="20"/>
                <w:szCs w:val="20"/>
              </w:rPr>
              <w:t>0 €</w:t>
            </w:r>
          </w:p>
        </w:tc>
        <w:tc>
          <w:tcPr>
            <w:tcW w:w="992" w:type="dxa"/>
            <w:vAlign w:val="center"/>
          </w:tcPr>
          <w:p w14:paraId="1595244F" w14:textId="7AEA771B" w:rsidR="004B2A54" w:rsidRPr="00D3699B" w:rsidRDefault="004B2A54" w:rsidP="004B2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120 €</w:t>
            </w:r>
          </w:p>
        </w:tc>
        <w:tc>
          <w:tcPr>
            <w:tcW w:w="993" w:type="dxa"/>
            <w:vAlign w:val="center"/>
          </w:tcPr>
          <w:p w14:paraId="159EABBD" w14:textId="1EBD8660" w:rsidR="004B2A54" w:rsidRPr="00D3699B" w:rsidRDefault="004B2A54" w:rsidP="004B2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120 €</w:t>
            </w:r>
          </w:p>
        </w:tc>
      </w:tr>
      <w:tr w:rsidR="004B2A54" w:rsidRPr="00D3699B" w14:paraId="4871B8CB" w14:textId="77777777" w:rsidTr="004B2A54">
        <w:tc>
          <w:tcPr>
            <w:tcW w:w="1134" w:type="dxa"/>
            <w:vAlign w:val="center"/>
          </w:tcPr>
          <w:p w14:paraId="3E0E2E5B" w14:textId="1093A559" w:rsidR="004B2A54" w:rsidRPr="00D3699B" w:rsidRDefault="004B2A54" w:rsidP="004B2A54">
            <w:pPr>
              <w:tabs>
                <w:tab w:val="left" w:pos="115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PAIN-03</w:t>
            </w:r>
          </w:p>
        </w:tc>
        <w:tc>
          <w:tcPr>
            <w:tcW w:w="4820" w:type="dxa"/>
          </w:tcPr>
          <w:p w14:paraId="4115396B" w14:textId="321EA17A" w:rsidR="004B2A54" w:rsidRPr="00BF4466" w:rsidRDefault="004B2A54" w:rsidP="004B2A54">
            <w:pPr>
              <w:tabs>
                <w:tab w:val="left" w:pos="1152"/>
              </w:tabs>
              <w:rPr>
                <w:color w:val="000000" w:themeColor="text1"/>
                <w:sz w:val="20"/>
                <w:szCs w:val="20"/>
              </w:rPr>
            </w:pPr>
            <w:r>
              <w:t>Realización del análisis estadístico para un estudio de un investigador novel</w:t>
            </w:r>
          </w:p>
        </w:tc>
        <w:tc>
          <w:tcPr>
            <w:tcW w:w="992" w:type="dxa"/>
            <w:vAlign w:val="center"/>
          </w:tcPr>
          <w:p w14:paraId="664887F9" w14:textId="678E2FAA" w:rsidR="004B2A54" w:rsidRDefault="004B2A54" w:rsidP="004B2A54">
            <w:pPr>
              <w:jc w:val="center"/>
              <w:rPr>
                <w:sz w:val="20"/>
                <w:szCs w:val="20"/>
              </w:rPr>
            </w:pPr>
            <w:r w:rsidRPr="0049595F">
              <w:rPr>
                <w:sz w:val="20"/>
                <w:szCs w:val="20"/>
              </w:rPr>
              <w:t>0 €</w:t>
            </w:r>
          </w:p>
        </w:tc>
        <w:tc>
          <w:tcPr>
            <w:tcW w:w="992" w:type="dxa"/>
            <w:vAlign w:val="center"/>
          </w:tcPr>
          <w:p w14:paraId="07954DF4" w14:textId="22D88F4E" w:rsidR="004B2A54" w:rsidRDefault="004B2A54" w:rsidP="004B2A54">
            <w:pPr>
              <w:jc w:val="center"/>
              <w:rPr>
                <w:sz w:val="20"/>
                <w:szCs w:val="20"/>
              </w:rPr>
            </w:pPr>
            <w:r w:rsidRPr="004B1DF9">
              <w:rPr>
                <w:sz w:val="20"/>
                <w:szCs w:val="20"/>
              </w:rPr>
              <w:t>0 €</w:t>
            </w:r>
          </w:p>
        </w:tc>
        <w:tc>
          <w:tcPr>
            <w:tcW w:w="992" w:type="dxa"/>
            <w:vAlign w:val="center"/>
          </w:tcPr>
          <w:p w14:paraId="05DC2BBD" w14:textId="14095048" w:rsidR="004B2A54" w:rsidRPr="00D3699B" w:rsidRDefault="004B2A54" w:rsidP="004B2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200 €*</w:t>
            </w:r>
          </w:p>
        </w:tc>
        <w:tc>
          <w:tcPr>
            <w:tcW w:w="993" w:type="dxa"/>
            <w:vAlign w:val="center"/>
          </w:tcPr>
          <w:p w14:paraId="6A869792" w14:textId="67D8CA0B" w:rsidR="004B2A54" w:rsidRPr="00D3699B" w:rsidRDefault="004B2A54" w:rsidP="004B2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200 €*</w:t>
            </w:r>
          </w:p>
        </w:tc>
      </w:tr>
      <w:tr w:rsidR="004B2A54" w:rsidRPr="00D3699B" w14:paraId="5322E552" w14:textId="77777777" w:rsidTr="004B2A54">
        <w:tc>
          <w:tcPr>
            <w:tcW w:w="1134" w:type="dxa"/>
            <w:vAlign w:val="center"/>
          </w:tcPr>
          <w:p w14:paraId="4681D56A" w14:textId="264B3AF1" w:rsidR="004B2A54" w:rsidRPr="00D3699B" w:rsidRDefault="004B2A54" w:rsidP="004B2A54">
            <w:pPr>
              <w:tabs>
                <w:tab w:val="left" w:pos="115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PAIN-04</w:t>
            </w:r>
          </w:p>
        </w:tc>
        <w:tc>
          <w:tcPr>
            <w:tcW w:w="4820" w:type="dxa"/>
          </w:tcPr>
          <w:p w14:paraId="7DE52F2E" w14:textId="7AB3FF07" w:rsidR="004B2A54" w:rsidRPr="00D3699B" w:rsidRDefault="004B2A54" w:rsidP="004B2A54">
            <w:pPr>
              <w:tabs>
                <w:tab w:val="left" w:pos="1152"/>
              </w:tabs>
              <w:rPr>
                <w:color w:val="000000" w:themeColor="text1"/>
                <w:sz w:val="20"/>
                <w:szCs w:val="20"/>
              </w:rPr>
            </w:pPr>
            <w:r>
              <w:t>Diseño de una presentación de difusión de resultados un investigador novel</w:t>
            </w:r>
          </w:p>
        </w:tc>
        <w:tc>
          <w:tcPr>
            <w:tcW w:w="992" w:type="dxa"/>
            <w:vAlign w:val="center"/>
          </w:tcPr>
          <w:p w14:paraId="59BB785F" w14:textId="54C7822B" w:rsidR="004B2A54" w:rsidRDefault="004B2A54" w:rsidP="004B2A54">
            <w:pPr>
              <w:jc w:val="center"/>
              <w:rPr>
                <w:sz w:val="20"/>
                <w:szCs w:val="20"/>
              </w:rPr>
            </w:pPr>
            <w:r w:rsidRPr="0049595F">
              <w:rPr>
                <w:sz w:val="20"/>
                <w:szCs w:val="20"/>
              </w:rPr>
              <w:t>0 €</w:t>
            </w:r>
          </w:p>
        </w:tc>
        <w:tc>
          <w:tcPr>
            <w:tcW w:w="992" w:type="dxa"/>
            <w:vAlign w:val="center"/>
          </w:tcPr>
          <w:p w14:paraId="5C4FE93A" w14:textId="68FE6066" w:rsidR="004B2A54" w:rsidRPr="00D3699B" w:rsidRDefault="004B2A54" w:rsidP="004B2A54">
            <w:pPr>
              <w:jc w:val="center"/>
              <w:rPr>
                <w:sz w:val="20"/>
                <w:szCs w:val="20"/>
              </w:rPr>
            </w:pPr>
            <w:r w:rsidRPr="004B1DF9">
              <w:rPr>
                <w:sz w:val="20"/>
                <w:szCs w:val="20"/>
              </w:rPr>
              <w:t>0 €</w:t>
            </w:r>
          </w:p>
        </w:tc>
        <w:tc>
          <w:tcPr>
            <w:tcW w:w="992" w:type="dxa"/>
            <w:vAlign w:val="center"/>
          </w:tcPr>
          <w:p w14:paraId="00B3371B" w14:textId="28D62E74" w:rsidR="004B2A54" w:rsidRPr="00D3699B" w:rsidRDefault="004B2A54" w:rsidP="004B2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100 €</w:t>
            </w:r>
          </w:p>
        </w:tc>
        <w:tc>
          <w:tcPr>
            <w:tcW w:w="993" w:type="dxa"/>
            <w:vAlign w:val="center"/>
          </w:tcPr>
          <w:p w14:paraId="7655C2E6" w14:textId="02CBF88B" w:rsidR="004B2A54" w:rsidRPr="00D3699B" w:rsidRDefault="004B2A54" w:rsidP="004B2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100 €</w:t>
            </w:r>
          </w:p>
        </w:tc>
      </w:tr>
      <w:tr w:rsidR="004B2A54" w:rsidRPr="00D3699B" w14:paraId="6D82CD74" w14:textId="77777777" w:rsidTr="004B2A54">
        <w:tc>
          <w:tcPr>
            <w:tcW w:w="1134" w:type="dxa"/>
            <w:vAlign w:val="center"/>
          </w:tcPr>
          <w:p w14:paraId="7CC4523A" w14:textId="2A919679" w:rsidR="004B2A54" w:rsidRPr="00D3699B" w:rsidRDefault="004B2A54" w:rsidP="004B2A54">
            <w:pPr>
              <w:tabs>
                <w:tab w:val="left" w:pos="115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PAIN-05</w:t>
            </w:r>
          </w:p>
        </w:tc>
        <w:tc>
          <w:tcPr>
            <w:tcW w:w="4820" w:type="dxa"/>
          </w:tcPr>
          <w:p w14:paraId="12937A4D" w14:textId="19431402" w:rsidR="004B2A54" w:rsidRPr="00D3699B" w:rsidRDefault="004B2A54" w:rsidP="004B2A54">
            <w:pPr>
              <w:tabs>
                <w:tab w:val="left" w:pos="1152"/>
              </w:tabs>
              <w:jc w:val="both"/>
              <w:rPr>
                <w:sz w:val="20"/>
                <w:szCs w:val="20"/>
              </w:rPr>
            </w:pPr>
            <w:r>
              <w:t>Diseño de un póster de un investigador novel</w:t>
            </w:r>
          </w:p>
        </w:tc>
        <w:tc>
          <w:tcPr>
            <w:tcW w:w="992" w:type="dxa"/>
            <w:vAlign w:val="center"/>
          </w:tcPr>
          <w:p w14:paraId="5CE4A588" w14:textId="04D99DAA" w:rsidR="004B2A54" w:rsidRDefault="004B2A54" w:rsidP="004B2A54">
            <w:pPr>
              <w:jc w:val="center"/>
              <w:rPr>
                <w:sz w:val="20"/>
                <w:szCs w:val="20"/>
              </w:rPr>
            </w:pPr>
            <w:r w:rsidRPr="0049595F">
              <w:rPr>
                <w:sz w:val="20"/>
                <w:szCs w:val="20"/>
              </w:rPr>
              <w:t>0 €</w:t>
            </w:r>
          </w:p>
        </w:tc>
        <w:tc>
          <w:tcPr>
            <w:tcW w:w="992" w:type="dxa"/>
            <w:vAlign w:val="center"/>
          </w:tcPr>
          <w:p w14:paraId="3EC79FEF" w14:textId="01C52AAF" w:rsidR="004B2A54" w:rsidRPr="00D3699B" w:rsidRDefault="004B2A54" w:rsidP="004B2A54">
            <w:pPr>
              <w:jc w:val="center"/>
              <w:rPr>
                <w:sz w:val="20"/>
                <w:szCs w:val="20"/>
              </w:rPr>
            </w:pPr>
            <w:r w:rsidRPr="004B1DF9">
              <w:rPr>
                <w:sz w:val="20"/>
                <w:szCs w:val="20"/>
              </w:rPr>
              <w:t>0 €</w:t>
            </w:r>
          </w:p>
        </w:tc>
        <w:tc>
          <w:tcPr>
            <w:tcW w:w="992" w:type="dxa"/>
            <w:vAlign w:val="center"/>
          </w:tcPr>
          <w:p w14:paraId="0B4F6400" w14:textId="3D4E6E34" w:rsidR="004B2A54" w:rsidRPr="00D3699B" w:rsidRDefault="004B2A54" w:rsidP="004B2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100 €</w:t>
            </w:r>
          </w:p>
        </w:tc>
        <w:tc>
          <w:tcPr>
            <w:tcW w:w="993" w:type="dxa"/>
            <w:vAlign w:val="center"/>
          </w:tcPr>
          <w:p w14:paraId="7FBC151C" w14:textId="660A993A" w:rsidR="004B2A54" w:rsidRPr="00D3699B" w:rsidRDefault="004B2A54" w:rsidP="004B2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100 €</w:t>
            </w:r>
          </w:p>
        </w:tc>
      </w:tr>
      <w:tr w:rsidR="004B2A54" w:rsidRPr="00D3699B" w14:paraId="61FE0B91" w14:textId="77777777" w:rsidTr="004B2A54">
        <w:tc>
          <w:tcPr>
            <w:tcW w:w="1134" w:type="dxa"/>
            <w:vAlign w:val="center"/>
          </w:tcPr>
          <w:p w14:paraId="4E10C5C3" w14:textId="45211997" w:rsidR="004B2A54" w:rsidRPr="00D3699B" w:rsidRDefault="004B2A54" w:rsidP="004B2A54">
            <w:pPr>
              <w:tabs>
                <w:tab w:val="left" w:pos="115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PAIN-06</w:t>
            </w:r>
          </w:p>
        </w:tc>
        <w:tc>
          <w:tcPr>
            <w:tcW w:w="4820" w:type="dxa"/>
          </w:tcPr>
          <w:p w14:paraId="747FB5F5" w14:textId="11976D84" w:rsidR="004B2A54" w:rsidRPr="00D3699B" w:rsidRDefault="004B2A54" w:rsidP="004B2A54">
            <w:pPr>
              <w:tabs>
                <w:tab w:val="left" w:pos="1152"/>
              </w:tabs>
              <w:jc w:val="both"/>
              <w:rPr>
                <w:sz w:val="20"/>
                <w:szCs w:val="20"/>
              </w:rPr>
            </w:pPr>
            <w:r>
              <w:t>Apoyo técnico en redacción de otros documentos científicos de un investigador novel</w:t>
            </w:r>
          </w:p>
        </w:tc>
        <w:tc>
          <w:tcPr>
            <w:tcW w:w="992" w:type="dxa"/>
            <w:vAlign w:val="center"/>
          </w:tcPr>
          <w:p w14:paraId="3CFF2189" w14:textId="2B8247C5" w:rsidR="004B2A54" w:rsidRDefault="004B2A54" w:rsidP="004B2A54">
            <w:pPr>
              <w:jc w:val="center"/>
              <w:rPr>
                <w:sz w:val="20"/>
                <w:szCs w:val="20"/>
              </w:rPr>
            </w:pPr>
            <w:r w:rsidRPr="0049595F">
              <w:rPr>
                <w:sz w:val="20"/>
                <w:szCs w:val="20"/>
              </w:rPr>
              <w:t>0 €</w:t>
            </w:r>
          </w:p>
        </w:tc>
        <w:tc>
          <w:tcPr>
            <w:tcW w:w="992" w:type="dxa"/>
            <w:vAlign w:val="center"/>
          </w:tcPr>
          <w:p w14:paraId="62747C53" w14:textId="04033832" w:rsidR="004B2A54" w:rsidRPr="00D3699B" w:rsidRDefault="004B2A54" w:rsidP="004B2A54">
            <w:pPr>
              <w:jc w:val="center"/>
              <w:rPr>
                <w:sz w:val="20"/>
                <w:szCs w:val="20"/>
              </w:rPr>
            </w:pPr>
            <w:r w:rsidRPr="004B1DF9">
              <w:rPr>
                <w:sz w:val="20"/>
                <w:szCs w:val="20"/>
              </w:rPr>
              <w:t>0 €</w:t>
            </w:r>
          </w:p>
        </w:tc>
        <w:tc>
          <w:tcPr>
            <w:tcW w:w="992" w:type="dxa"/>
            <w:vAlign w:val="center"/>
          </w:tcPr>
          <w:p w14:paraId="29D273F7" w14:textId="5E52FC0A" w:rsidR="004B2A54" w:rsidRPr="00D3699B" w:rsidRDefault="004B2A54" w:rsidP="004B2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200 €**</w:t>
            </w:r>
          </w:p>
        </w:tc>
        <w:tc>
          <w:tcPr>
            <w:tcW w:w="993" w:type="dxa"/>
            <w:vAlign w:val="center"/>
          </w:tcPr>
          <w:p w14:paraId="09B78F38" w14:textId="3FA530C5" w:rsidR="004B2A54" w:rsidRPr="00D3699B" w:rsidRDefault="004B2A54" w:rsidP="004B2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200 €**</w:t>
            </w:r>
          </w:p>
        </w:tc>
      </w:tr>
    </w:tbl>
    <w:p w14:paraId="42BA9FDD" w14:textId="77777777" w:rsidR="002F553A" w:rsidRDefault="002F553A" w:rsidP="004B2A54">
      <w:pPr>
        <w:tabs>
          <w:tab w:val="left" w:pos="1152"/>
        </w:tabs>
        <w:spacing w:after="0"/>
        <w:jc w:val="both"/>
      </w:pPr>
    </w:p>
    <w:p w14:paraId="60DB5801" w14:textId="721D623C" w:rsidR="001D5770" w:rsidRDefault="001D5770" w:rsidP="001D5770">
      <w:pPr>
        <w:pStyle w:val="Prrafodelista"/>
        <w:numPr>
          <w:ilvl w:val="0"/>
          <w:numId w:val="7"/>
        </w:numPr>
        <w:tabs>
          <w:tab w:val="left" w:pos="1152"/>
        </w:tabs>
        <w:spacing w:after="120"/>
        <w:jc w:val="both"/>
      </w:pPr>
      <w:r>
        <w:t>Incluye:</w:t>
      </w:r>
    </w:p>
    <w:p w14:paraId="7C616970" w14:textId="3D2E4DA8" w:rsidR="001D5770" w:rsidRDefault="001D5770" w:rsidP="001D5770">
      <w:pPr>
        <w:pStyle w:val="Prrafodelista"/>
        <w:numPr>
          <w:ilvl w:val="0"/>
          <w:numId w:val="8"/>
        </w:numPr>
        <w:tabs>
          <w:tab w:val="left" w:pos="1152"/>
        </w:tabs>
        <w:spacing w:after="120"/>
        <w:jc w:val="both"/>
      </w:pPr>
      <w:r>
        <w:t>Apoyo para el diseño del estudio</w:t>
      </w:r>
    </w:p>
    <w:p w14:paraId="4016EC64" w14:textId="4DE13CEC" w:rsidR="001D5770" w:rsidRDefault="001D5770" w:rsidP="001D5770">
      <w:pPr>
        <w:pStyle w:val="Prrafodelista"/>
        <w:numPr>
          <w:ilvl w:val="0"/>
          <w:numId w:val="8"/>
        </w:numPr>
        <w:tabs>
          <w:tab w:val="left" w:pos="1152"/>
        </w:tabs>
        <w:spacing w:after="120"/>
        <w:jc w:val="both"/>
      </w:pPr>
      <w:r>
        <w:t>Asesoría y/o revisión del protocolo de investigación</w:t>
      </w:r>
    </w:p>
    <w:p w14:paraId="21C4D71B" w14:textId="57ECAF2E" w:rsidR="001D5770" w:rsidRDefault="001D5770" w:rsidP="001D5770">
      <w:pPr>
        <w:pStyle w:val="Prrafodelista"/>
        <w:numPr>
          <w:ilvl w:val="0"/>
          <w:numId w:val="8"/>
        </w:numPr>
        <w:tabs>
          <w:tab w:val="left" w:pos="1152"/>
        </w:tabs>
        <w:spacing w:after="120"/>
        <w:jc w:val="both"/>
      </w:pPr>
      <w:r>
        <w:t>Análisis de las causas de denegación de proyectos rechazados</w:t>
      </w:r>
    </w:p>
    <w:p w14:paraId="6FB626E3" w14:textId="2D6C5EA3" w:rsidR="001D5770" w:rsidRDefault="001D5770" w:rsidP="00857E56">
      <w:pPr>
        <w:pStyle w:val="Prrafodelista"/>
        <w:numPr>
          <w:ilvl w:val="0"/>
          <w:numId w:val="8"/>
        </w:numPr>
        <w:tabs>
          <w:tab w:val="left" w:pos="1152"/>
        </w:tabs>
        <w:spacing w:after="120"/>
        <w:jc w:val="both"/>
      </w:pPr>
      <w:r>
        <w:t>Apoyo en la redacción de la propuesta científica para acceder a convocatorias</w:t>
      </w:r>
      <w:r>
        <w:t xml:space="preserve"> </w:t>
      </w:r>
      <w:r>
        <w:t>competitivas y no competitivas</w:t>
      </w:r>
    </w:p>
    <w:p w14:paraId="6C4E7EBF" w14:textId="18CF6999" w:rsidR="001D5770" w:rsidRDefault="001D5770" w:rsidP="001D5770">
      <w:pPr>
        <w:pStyle w:val="Prrafodelista"/>
        <w:numPr>
          <w:ilvl w:val="0"/>
          <w:numId w:val="8"/>
        </w:numPr>
        <w:tabs>
          <w:tab w:val="left" w:pos="1152"/>
        </w:tabs>
        <w:spacing w:after="120"/>
        <w:jc w:val="both"/>
      </w:pPr>
      <w:r>
        <w:t>Diseño del manual del investigador</w:t>
      </w:r>
    </w:p>
    <w:p w14:paraId="4B0FFD81" w14:textId="77777777" w:rsidR="001D5770" w:rsidRDefault="001D5770" w:rsidP="002F553A">
      <w:pPr>
        <w:tabs>
          <w:tab w:val="left" w:pos="1152"/>
        </w:tabs>
        <w:spacing w:after="120"/>
        <w:jc w:val="both"/>
      </w:pPr>
    </w:p>
    <w:p w14:paraId="1AB809B7" w14:textId="74FDE390" w:rsidR="002F553A" w:rsidRDefault="004B2A54" w:rsidP="002F553A">
      <w:pPr>
        <w:tabs>
          <w:tab w:val="left" w:pos="1152"/>
        </w:tabs>
        <w:spacing w:after="120"/>
        <w:jc w:val="both"/>
      </w:pPr>
      <w:r>
        <w:t xml:space="preserve">* </w:t>
      </w:r>
      <w:r>
        <w:t>El precio varía en función del número de la complejidad del estudio (tipo de estudio, variables a analizar, etc.).</w:t>
      </w:r>
    </w:p>
    <w:p w14:paraId="77B800C1" w14:textId="63868F6E" w:rsidR="004B2A54" w:rsidRDefault="004B2A54" w:rsidP="002F553A">
      <w:pPr>
        <w:tabs>
          <w:tab w:val="left" w:pos="1152"/>
        </w:tabs>
        <w:spacing w:after="120"/>
        <w:jc w:val="both"/>
      </w:pPr>
      <w:r>
        <w:t xml:space="preserve">** </w:t>
      </w:r>
      <w:r>
        <w:t>El precio varía en función del tipo de documento científico</w:t>
      </w:r>
      <w:r>
        <w:t>.</w:t>
      </w:r>
    </w:p>
    <w:p w14:paraId="2F471140" w14:textId="77777777" w:rsidR="001D5770" w:rsidRDefault="001D5770" w:rsidP="004B2A54">
      <w:pPr>
        <w:tabs>
          <w:tab w:val="left" w:pos="1152"/>
        </w:tabs>
        <w:spacing w:after="120"/>
        <w:jc w:val="both"/>
        <w:rPr>
          <w:color w:val="000000" w:themeColor="text1"/>
        </w:rPr>
      </w:pPr>
    </w:p>
    <w:p w14:paraId="7E40AFFD" w14:textId="2AC05344" w:rsidR="004B2A54" w:rsidRPr="0044421F" w:rsidRDefault="004B2A54" w:rsidP="004B2A54">
      <w:pPr>
        <w:tabs>
          <w:tab w:val="left" w:pos="1152"/>
        </w:tabs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A la tarifa final hay que añadirle los</w:t>
      </w:r>
      <w:r w:rsidRPr="00D3699B">
        <w:rPr>
          <w:b/>
          <w:color w:val="000000" w:themeColor="text1"/>
        </w:rPr>
        <w:t xml:space="preserve"> gastos de </w:t>
      </w:r>
      <w:proofErr w:type="spellStart"/>
      <w:r w:rsidRPr="00D3699B">
        <w:rPr>
          <w:b/>
          <w:i/>
          <w:color w:val="000000" w:themeColor="text1"/>
        </w:rPr>
        <w:t>overhead</w:t>
      </w:r>
      <w:proofErr w:type="spellEnd"/>
      <w:r>
        <w:rPr>
          <w:b/>
          <w:color w:val="000000" w:themeColor="text1"/>
        </w:rPr>
        <w:t xml:space="preserve"> </w:t>
      </w:r>
      <w:r w:rsidRPr="0044421F">
        <w:rPr>
          <w:color w:val="000000" w:themeColor="text1"/>
        </w:rPr>
        <w:t>que corresponda en cada caso.</w:t>
      </w:r>
    </w:p>
    <w:p w14:paraId="469939E1" w14:textId="12AC709A" w:rsidR="004B2A54" w:rsidRDefault="004B2A54" w:rsidP="004B2A54">
      <w:pPr>
        <w:tabs>
          <w:tab w:val="left" w:pos="1152"/>
        </w:tabs>
        <w:spacing w:after="120"/>
        <w:jc w:val="both"/>
      </w:pPr>
      <w:r>
        <w:t xml:space="preserve">Las </w:t>
      </w:r>
      <w:r w:rsidRPr="00D3699B">
        <w:t xml:space="preserve">tarifas indicadas representan </w:t>
      </w:r>
      <w:r>
        <w:t>el</w:t>
      </w:r>
      <w:r w:rsidRPr="00D3699B">
        <w:t xml:space="preserve"> </w:t>
      </w:r>
      <w:r w:rsidRPr="00D3699B">
        <w:rPr>
          <w:b/>
        </w:rPr>
        <w:t>precio SIN IVA</w:t>
      </w:r>
      <w:r>
        <w:rPr>
          <w:b/>
        </w:rPr>
        <w:t>.</w:t>
      </w:r>
      <w:r w:rsidRPr="00D3699B">
        <w:t xml:space="preserve"> </w:t>
      </w:r>
      <w:r>
        <w:t>L</w:t>
      </w:r>
      <w:r w:rsidRPr="00D3699B">
        <w:rPr>
          <w:color w:val="000000" w:themeColor="text1"/>
        </w:rPr>
        <w:t xml:space="preserve">a factura se emitirá con el tipo de IVA </w:t>
      </w:r>
      <w:r>
        <w:rPr>
          <w:color w:val="000000" w:themeColor="text1"/>
        </w:rPr>
        <w:t>correspondiente</w:t>
      </w:r>
      <w:r>
        <w:t>.</w:t>
      </w:r>
    </w:p>
    <w:p w14:paraId="5B568940" w14:textId="266664FE" w:rsidR="004B2A54" w:rsidRDefault="004B2A54">
      <w:pPr>
        <w:rPr>
          <w:b/>
          <w:color w:val="C00000"/>
        </w:rPr>
      </w:pPr>
    </w:p>
    <w:p w14:paraId="21595ED0" w14:textId="57C929D4" w:rsidR="00A41F6E" w:rsidRPr="002F553A" w:rsidRDefault="002F553A" w:rsidP="002F553A">
      <w:pPr>
        <w:pBdr>
          <w:bottom w:val="single" w:sz="4" w:space="1" w:color="C00000"/>
        </w:pBdr>
        <w:tabs>
          <w:tab w:val="left" w:pos="1152"/>
        </w:tabs>
        <w:jc w:val="both"/>
        <w:rPr>
          <w:b/>
          <w:color w:val="C00000"/>
        </w:rPr>
      </w:pPr>
      <w:r w:rsidRPr="002F553A">
        <w:rPr>
          <w:b/>
          <w:color w:val="C00000"/>
        </w:rPr>
        <w:t>S</w:t>
      </w:r>
      <w:r>
        <w:rPr>
          <w:b/>
          <w:color w:val="C00000"/>
        </w:rPr>
        <w:t>ervicios</w:t>
      </w:r>
    </w:p>
    <w:p w14:paraId="13B0E194" w14:textId="71999D85" w:rsidR="004B2A54" w:rsidRDefault="004B2A54" w:rsidP="004B2A54">
      <w:pPr>
        <w:pStyle w:val="Prrafodelista"/>
        <w:numPr>
          <w:ilvl w:val="0"/>
          <w:numId w:val="6"/>
        </w:numPr>
        <w:tabs>
          <w:tab w:val="left" w:pos="1152"/>
        </w:tabs>
        <w:jc w:val="both"/>
      </w:pPr>
      <w:r>
        <w:t>Apoyo metodológico para el diseño del estudio de los investigadores noveles</w:t>
      </w:r>
    </w:p>
    <w:p w14:paraId="03CA9E78" w14:textId="1915FD66" w:rsidR="004B2A54" w:rsidRDefault="004B2A54" w:rsidP="004B2A54">
      <w:pPr>
        <w:pStyle w:val="Prrafodelista"/>
        <w:numPr>
          <w:ilvl w:val="0"/>
          <w:numId w:val="6"/>
        </w:numPr>
        <w:tabs>
          <w:tab w:val="left" w:pos="1152"/>
        </w:tabs>
        <w:jc w:val="both"/>
      </w:pPr>
      <w:r>
        <w:t>Apoyo técnico y metodológico en el desarrollo de un protocolo de investigación para un estudio</w:t>
      </w:r>
    </w:p>
    <w:p w14:paraId="0F2E21D0" w14:textId="45F12059" w:rsidR="004B2A54" w:rsidRDefault="004B2A54" w:rsidP="004B2A54">
      <w:pPr>
        <w:pStyle w:val="Prrafodelista"/>
        <w:numPr>
          <w:ilvl w:val="0"/>
          <w:numId w:val="6"/>
        </w:numPr>
        <w:tabs>
          <w:tab w:val="left" w:pos="1152"/>
        </w:tabs>
        <w:jc w:val="both"/>
      </w:pPr>
      <w:r>
        <w:t>Apoyo metodológico para escribir propuestas para acceder a convocatorias de financiación disponibles</w:t>
      </w:r>
    </w:p>
    <w:p w14:paraId="428450DD" w14:textId="09121840" w:rsidR="006202E7" w:rsidRPr="006202E7" w:rsidRDefault="004B2A54" w:rsidP="004B2A54">
      <w:pPr>
        <w:pStyle w:val="Prrafodelista"/>
        <w:numPr>
          <w:ilvl w:val="0"/>
          <w:numId w:val="6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>
        <w:t>Apoyo técnico en redacción de otros documentos científicos</w:t>
      </w:r>
      <w:r>
        <w:t>.</w:t>
      </w:r>
    </w:p>
    <w:p w14:paraId="51280B4F" w14:textId="1DF1061D" w:rsidR="001F2436" w:rsidRPr="006202E7" w:rsidRDefault="006202E7" w:rsidP="006202E7">
      <w:p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6202E7">
        <w:rPr>
          <w:color w:val="000000" w:themeColor="text1"/>
          <w:sz w:val="20"/>
          <w:szCs w:val="20"/>
        </w:rPr>
        <w:t xml:space="preserve"> </w:t>
      </w:r>
    </w:p>
    <w:p w14:paraId="55A1C1EC" w14:textId="77777777" w:rsidR="00FF5ACC" w:rsidRPr="00D3699B" w:rsidRDefault="00FF5ACC" w:rsidP="00FF5ACC">
      <w:pPr>
        <w:pBdr>
          <w:bottom w:val="single" w:sz="4" w:space="1" w:color="C00000"/>
        </w:pBdr>
        <w:tabs>
          <w:tab w:val="left" w:pos="1152"/>
        </w:tabs>
        <w:jc w:val="both"/>
        <w:rPr>
          <w:b/>
          <w:color w:val="C00000"/>
        </w:rPr>
      </w:pPr>
      <w:r w:rsidRPr="00D3699B">
        <w:rPr>
          <w:b/>
          <w:color w:val="C00000"/>
        </w:rPr>
        <w:t>Datos de Contacto</w:t>
      </w:r>
    </w:p>
    <w:p w14:paraId="3999571F" w14:textId="4E3CD57B" w:rsidR="00D3699B" w:rsidRPr="001E0E29" w:rsidRDefault="00FA4B80" w:rsidP="00FF5ACC">
      <w:pPr>
        <w:tabs>
          <w:tab w:val="left" w:pos="1152"/>
        </w:tabs>
        <w:spacing w:after="0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PLATAFORMA</w:t>
      </w:r>
      <w:r w:rsidR="001F2436">
        <w:rPr>
          <w:b/>
          <w:color w:val="000000" w:themeColor="text1"/>
          <w:sz w:val="20"/>
          <w:szCs w:val="20"/>
        </w:rPr>
        <w:t xml:space="preserve"> DE APOYO AL INVESTIGADOR NOVEL</w:t>
      </w:r>
    </w:p>
    <w:p w14:paraId="4AB018AD" w14:textId="557F4237" w:rsidR="00FF5ACC" w:rsidRPr="00D3699B" w:rsidRDefault="001F2436" w:rsidP="00FF5ACC">
      <w:pPr>
        <w:tabs>
          <w:tab w:val="left" w:pos="1152"/>
        </w:tabs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Paseo de la Castellana, 261, 28046 Madrid</w:t>
      </w:r>
    </w:p>
    <w:p w14:paraId="5F2C7019" w14:textId="77777777" w:rsidR="001F2436" w:rsidRDefault="00317A76" w:rsidP="00FF5ACC">
      <w:pPr>
        <w:tabs>
          <w:tab w:val="left" w:pos="1152"/>
        </w:tabs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Tfno.: </w:t>
      </w:r>
      <w:r w:rsidR="001F2436">
        <w:rPr>
          <w:color w:val="000000" w:themeColor="text1"/>
          <w:sz w:val="20"/>
          <w:szCs w:val="20"/>
        </w:rPr>
        <w:t>91 207 17 40</w:t>
      </w:r>
    </w:p>
    <w:p w14:paraId="60AF8B93" w14:textId="3C83A036" w:rsidR="00FF5ACC" w:rsidRPr="00D3699B" w:rsidRDefault="001F2436" w:rsidP="00FF5ACC">
      <w:pPr>
        <w:tabs>
          <w:tab w:val="left" w:pos="1152"/>
        </w:tabs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mentor@idipaz.es</w:t>
      </w:r>
      <w:r>
        <w:rPr>
          <w:color w:val="000000" w:themeColor="text1"/>
          <w:sz w:val="20"/>
          <w:szCs w:val="20"/>
        </w:rPr>
        <w:tab/>
      </w:r>
    </w:p>
    <w:p w14:paraId="5CC61A41" w14:textId="2D639ED7" w:rsidR="001E0E29" w:rsidRPr="00D3699B" w:rsidRDefault="00FF5ACC" w:rsidP="001E0E29">
      <w:pPr>
        <w:tabs>
          <w:tab w:val="left" w:pos="1152"/>
        </w:tabs>
        <w:spacing w:after="0"/>
        <w:jc w:val="both"/>
        <w:rPr>
          <w:color w:val="000000" w:themeColor="text1"/>
          <w:sz w:val="20"/>
          <w:szCs w:val="20"/>
        </w:rPr>
      </w:pPr>
      <w:r w:rsidRPr="00D3699B">
        <w:rPr>
          <w:color w:val="000000" w:themeColor="text1"/>
          <w:sz w:val="20"/>
          <w:szCs w:val="20"/>
        </w:rPr>
        <w:t>Coordinador</w:t>
      </w:r>
      <w:r w:rsidR="004B2A54">
        <w:rPr>
          <w:color w:val="000000" w:themeColor="text1"/>
          <w:sz w:val="20"/>
          <w:szCs w:val="20"/>
        </w:rPr>
        <w:t>a</w:t>
      </w:r>
      <w:r w:rsidR="001E0E29">
        <w:rPr>
          <w:color w:val="000000" w:themeColor="text1"/>
          <w:sz w:val="20"/>
          <w:szCs w:val="20"/>
        </w:rPr>
        <w:t>:</w:t>
      </w:r>
      <w:r w:rsidRPr="00D3699B">
        <w:rPr>
          <w:color w:val="000000" w:themeColor="text1"/>
          <w:sz w:val="20"/>
          <w:szCs w:val="20"/>
        </w:rPr>
        <w:t xml:space="preserve"> </w:t>
      </w:r>
      <w:r w:rsidR="001F2436">
        <w:rPr>
          <w:color w:val="000000" w:themeColor="text1"/>
          <w:sz w:val="20"/>
          <w:szCs w:val="20"/>
        </w:rPr>
        <w:t xml:space="preserve">Paloma Gómez </w:t>
      </w:r>
      <w:proofErr w:type="spellStart"/>
      <w:r w:rsidR="001F2436">
        <w:rPr>
          <w:color w:val="000000" w:themeColor="text1"/>
          <w:sz w:val="20"/>
          <w:szCs w:val="20"/>
        </w:rPr>
        <w:t>Campelo</w:t>
      </w:r>
      <w:proofErr w:type="spellEnd"/>
    </w:p>
    <w:p w14:paraId="36EA17EA" w14:textId="77777777" w:rsidR="00FF5ACC" w:rsidRPr="00D3699B" w:rsidRDefault="00FF5ACC" w:rsidP="00FF5ACC">
      <w:pPr>
        <w:tabs>
          <w:tab w:val="left" w:pos="1152"/>
        </w:tabs>
        <w:spacing w:after="0"/>
        <w:jc w:val="both"/>
        <w:rPr>
          <w:color w:val="000000" w:themeColor="text1"/>
          <w:sz w:val="20"/>
          <w:szCs w:val="20"/>
        </w:rPr>
      </w:pPr>
    </w:p>
    <w:sectPr w:rsidR="00FF5ACC" w:rsidRPr="00D3699B" w:rsidSect="00E40AE9">
      <w:headerReference w:type="default" r:id="rId7"/>
      <w:footerReference w:type="default" r:id="rId8"/>
      <w:pgSz w:w="11906" w:h="16838"/>
      <w:pgMar w:top="2304" w:right="1133" w:bottom="993" w:left="1134" w:header="1555" w:footer="66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15134" w14:textId="77777777" w:rsidR="00F43330" w:rsidRDefault="00F43330" w:rsidP="00E12AD2">
      <w:pPr>
        <w:spacing w:after="0" w:line="240" w:lineRule="auto"/>
      </w:pPr>
      <w:r>
        <w:separator/>
      </w:r>
    </w:p>
  </w:endnote>
  <w:endnote w:type="continuationSeparator" w:id="0">
    <w:p w14:paraId="537DDD1F" w14:textId="77777777" w:rsidR="00F43330" w:rsidRDefault="00F43330" w:rsidP="00E1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DCDC9" w14:textId="21490B4F" w:rsidR="00600B40" w:rsidRPr="00C04282" w:rsidRDefault="000A3DF4" w:rsidP="000A3DF4">
    <w:pPr>
      <w:pStyle w:val="Piedepgina"/>
      <w:pBdr>
        <w:top w:val="thinThickSmallGap" w:sz="24" w:space="6" w:color="C00000"/>
      </w:pBdr>
      <w:tabs>
        <w:tab w:val="clear" w:pos="4252"/>
      </w:tabs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Tarifas aprobadas en CD de la FIBHULP el</w:t>
    </w:r>
    <w:r w:rsidR="00600B40" w:rsidRPr="00C04282">
      <w:rPr>
        <w:rFonts w:ascii="Trebuchet MS" w:hAnsi="Trebuchet MS"/>
        <w:sz w:val="18"/>
        <w:szCs w:val="18"/>
      </w:rPr>
      <w:t xml:space="preserve"> </w:t>
    </w:r>
    <w:r w:rsidR="004B2A54">
      <w:rPr>
        <w:rFonts w:ascii="Trebuchet MS" w:hAnsi="Trebuchet MS"/>
        <w:sz w:val="18"/>
        <w:szCs w:val="18"/>
      </w:rPr>
      <w:t>08 de octubre de 2015</w:t>
    </w:r>
    <w:r w:rsidR="00600B40" w:rsidRPr="00C04282">
      <w:rPr>
        <w:rFonts w:ascii="Trebuchet MS" w:hAnsi="Trebuchet MS"/>
        <w:sz w:val="18"/>
        <w:szCs w:val="18"/>
      </w:rPr>
      <w:ptab w:relativeTo="margin" w:alignment="right" w:leader="none"/>
    </w:r>
    <w:r w:rsidR="00600B40" w:rsidRPr="00C04282">
      <w:rPr>
        <w:rFonts w:ascii="Trebuchet MS" w:hAnsi="Trebuchet MS"/>
        <w:sz w:val="18"/>
        <w:szCs w:val="18"/>
      </w:rPr>
      <w:t xml:space="preserve">Pág. </w:t>
    </w:r>
    <w:r w:rsidR="00600B40" w:rsidRPr="00C04282">
      <w:rPr>
        <w:rFonts w:ascii="Trebuchet MS" w:hAnsi="Trebuchet MS"/>
        <w:sz w:val="18"/>
        <w:szCs w:val="18"/>
      </w:rPr>
      <w:fldChar w:fldCharType="begin"/>
    </w:r>
    <w:r w:rsidR="00600B40" w:rsidRPr="00C04282">
      <w:rPr>
        <w:rFonts w:ascii="Trebuchet MS" w:hAnsi="Trebuchet MS"/>
        <w:sz w:val="18"/>
        <w:szCs w:val="18"/>
      </w:rPr>
      <w:instrText>PAGE   \* MERGEFORMAT</w:instrText>
    </w:r>
    <w:r w:rsidR="00600B40" w:rsidRPr="00C04282">
      <w:rPr>
        <w:rFonts w:ascii="Trebuchet MS" w:hAnsi="Trebuchet MS"/>
        <w:sz w:val="18"/>
        <w:szCs w:val="18"/>
      </w:rPr>
      <w:fldChar w:fldCharType="separate"/>
    </w:r>
    <w:r w:rsidR="001D5770">
      <w:rPr>
        <w:rFonts w:ascii="Trebuchet MS" w:hAnsi="Trebuchet MS"/>
        <w:noProof/>
        <w:sz w:val="18"/>
        <w:szCs w:val="18"/>
      </w:rPr>
      <w:t>2</w:t>
    </w:r>
    <w:r w:rsidR="00600B40" w:rsidRPr="00C04282">
      <w:rPr>
        <w:rFonts w:ascii="Trebuchet MS" w:hAnsi="Trebuchet MS"/>
        <w:sz w:val="18"/>
        <w:szCs w:val="18"/>
      </w:rPr>
      <w:fldChar w:fldCharType="end"/>
    </w:r>
  </w:p>
  <w:p w14:paraId="1E1C565D" w14:textId="4DB61CFD" w:rsidR="00600B40" w:rsidRPr="000A3DF4" w:rsidRDefault="000A3DF4" w:rsidP="000A3DF4">
    <w:pPr>
      <w:pStyle w:val="Piedepgina"/>
      <w:pBdr>
        <w:top w:val="thinThickSmallGap" w:sz="24" w:space="6" w:color="C00000"/>
      </w:pBdr>
      <w:tabs>
        <w:tab w:val="clear" w:pos="4252"/>
      </w:tabs>
      <w:rPr>
        <w:rFonts w:ascii="Trebuchet MS" w:hAnsi="Trebuchet MS"/>
        <w:sz w:val="18"/>
        <w:szCs w:val="18"/>
      </w:rPr>
    </w:pPr>
    <w:r w:rsidRPr="000A3DF4">
      <w:rPr>
        <w:rFonts w:ascii="Trebuchet MS" w:hAnsi="Trebuchet MS"/>
        <w:sz w:val="18"/>
        <w:szCs w:val="18"/>
      </w:rPr>
      <w:t>C</w:t>
    </w:r>
    <w:r>
      <w:rPr>
        <w:rFonts w:ascii="Trebuchet MS" w:hAnsi="Trebuchet MS"/>
        <w:sz w:val="18"/>
        <w:szCs w:val="18"/>
      </w:rPr>
      <w:t>ódigo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1B8CB" w14:textId="77777777" w:rsidR="00F43330" w:rsidRDefault="00F43330" w:rsidP="00E12AD2">
      <w:pPr>
        <w:spacing w:after="0" w:line="240" w:lineRule="auto"/>
      </w:pPr>
      <w:r>
        <w:separator/>
      </w:r>
    </w:p>
  </w:footnote>
  <w:footnote w:type="continuationSeparator" w:id="0">
    <w:p w14:paraId="1B946776" w14:textId="77777777" w:rsidR="00F43330" w:rsidRDefault="00F43330" w:rsidP="00E1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D1B59" w14:textId="1041BF58" w:rsidR="00600B40" w:rsidRPr="00600B40" w:rsidRDefault="00FA4B80" w:rsidP="0077016A">
    <w:pPr>
      <w:pStyle w:val="Encabezado"/>
      <w:pBdr>
        <w:top w:val="double" w:sz="4" w:space="4" w:color="C00000"/>
        <w:bottom w:val="double" w:sz="4" w:space="3" w:color="C00000"/>
      </w:pBdr>
      <w:tabs>
        <w:tab w:val="clear" w:pos="8504"/>
      </w:tabs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es-ES"/>
      </w:rPr>
      <w:drawing>
        <wp:anchor distT="0" distB="0" distL="114300" distR="114300" simplePos="0" relativeHeight="251662336" behindDoc="0" locked="0" layoutInCell="1" allowOverlap="1" wp14:anchorId="7B7F6FB7" wp14:editId="23FB943B">
          <wp:simplePos x="0" y="0"/>
          <wp:positionH relativeFrom="column">
            <wp:posOffset>22859</wp:posOffset>
          </wp:positionH>
          <wp:positionV relativeFrom="paragraph">
            <wp:posOffset>-539750</wp:posOffset>
          </wp:positionV>
          <wp:extent cx="2478781" cy="39052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02_lapaz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8822" cy="39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4FC2" w:rsidRPr="00600B40">
      <w:rPr>
        <w:noProof/>
        <w:sz w:val="24"/>
        <w:szCs w:val="24"/>
        <w:lang w:eastAsia="es-ES"/>
      </w:rPr>
      <w:drawing>
        <wp:anchor distT="0" distB="0" distL="114300" distR="114300" simplePos="0" relativeHeight="251661312" behindDoc="0" locked="0" layoutInCell="1" allowOverlap="1" wp14:anchorId="27F2618C" wp14:editId="2099E450">
          <wp:simplePos x="0" y="0"/>
          <wp:positionH relativeFrom="margin">
            <wp:posOffset>4707788</wp:posOffset>
          </wp:positionH>
          <wp:positionV relativeFrom="paragraph">
            <wp:posOffset>-636564</wp:posOffset>
          </wp:positionV>
          <wp:extent cx="1476248" cy="501553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870"/>
                  <a:stretch/>
                </pic:blipFill>
                <pic:spPr bwMode="auto">
                  <a:xfrm>
                    <a:off x="0" y="0"/>
                    <a:ext cx="1495651" cy="508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B40" w:rsidRPr="00600B40">
      <w:rPr>
        <w:b/>
        <w:sz w:val="24"/>
        <w:szCs w:val="24"/>
      </w:rPr>
      <w:t>TARIFAS DEL SERVICIO DE LAS PLATAFORMAS DE APOYO A LA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360CC"/>
    <w:multiLevelType w:val="hybridMultilevel"/>
    <w:tmpl w:val="8F2043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6784C"/>
    <w:multiLevelType w:val="hybridMultilevel"/>
    <w:tmpl w:val="820687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E214C"/>
    <w:multiLevelType w:val="hybridMultilevel"/>
    <w:tmpl w:val="9646A45C"/>
    <w:lvl w:ilvl="0" w:tplc="1FA8E13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12784"/>
    <w:multiLevelType w:val="hybridMultilevel"/>
    <w:tmpl w:val="50FC4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67D0A"/>
    <w:multiLevelType w:val="hybridMultilevel"/>
    <w:tmpl w:val="6BB0E1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95E9B"/>
    <w:multiLevelType w:val="hybridMultilevel"/>
    <w:tmpl w:val="6C02DF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E71FA"/>
    <w:multiLevelType w:val="hybridMultilevel"/>
    <w:tmpl w:val="DAB04694"/>
    <w:lvl w:ilvl="0" w:tplc="FE1ABD2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01041"/>
    <w:multiLevelType w:val="hybridMultilevel"/>
    <w:tmpl w:val="EE96B4D2"/>
    <w:lvl w:ilvl="0" w:tplc="48B80F58">
      <w:start w:val="1"/>
      <w:numFmt w:val="decimal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D2"/>
    <w:rsid w:val="00030147"/>
    <w:rsid w:val="000A28F6"/>
    <w:rsid w:val="000A3DF4"/>
    <w:rsid w:val="001462CB"/>
    <w:rsid w:val="001D5770"/>
    <w:rsid w:val="001E0E29"/>
    <w:rsid w:val="001F2436"/>
    <w:rsid w:val="00276220"/>
    <w:rsid w:val="002F553A"/>
    <w:rsid w:val="00317A76"/>
    <w:rsid w:val="003417B4"/>
    <w:rsid w:val="003755A2"/>
    <w:rsid w:val="003949A1"/>
    <w:rsid w:val="003B5C41"/>
    <w:rsid w:val="003E65AB"/>
    <w:rsid w:val="004B2A54"/>
    <w:rsid w:val="004E781F"/>
    <w:rsid w:val="00523756"/>
    <w:rsid w:val="00564FC2"/>
    <w:rsid w:val="005C61FC"/>
    <w:rsid w:val="005E4D86"/>
    <w:rsid w:val="00600B40"/>
    <w:rsid w:val="006202E7"/>
    <w:rsid w:val="006B29A8"/>
    <w:rsid w:val="0077016A"/>
    <w:rsid w:val="0085700C"/>
    <w:rsid w:val="0088223D"/>
    <w:rsid w:val="0094380C"/>
    <w:rsid w:val="00A41F6E"/>
    <w:rsid w:val="00A5600A"/>
    <w:rsid w:val="00AB0253"/>
    <w:rsid w:val="00AE3D14"/>
    <w:rsid w:val="00B87966"/>
    <w:rsid w:val="00BD5CA5"/>
    <w:rsid w:val="00BF18B2"/>
    <w:rsid w:val="00BF4466"/>
    <w:rsid w:val="00C04282"/>
    <w:rsid w:val="00C248FA"/>
    <w:rsid w:val="00C43F83"/>
    <w:rsid w:val="00CF585D"/>
    <w:rsid w:val="00CF7E02"/>
    <w:rsid w:val="00D3699B"/>
    <w:rsid w:val="00D84404"/>
    <w:rsid w:val="00E12AD2"/>
    <w:rsid w:val="00E40AE9"/>
    <w:rsid w:val="00E54EAE"/>
    <w:rsid w:val="00E700CE"/>
    <w:rsid w:val="00EB0DA3"/>
    <w:rsid w:val="00F36ABD"/>
    <w:rsid w:val="00F43330"/>
    <w:rsid w:val="00FA4B80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B3F7E"/>
  <w15:chartTrackingRefBased/>
  <w15:docId w15:val="{78E4AD40-9B47-4532-9F0B-AD7F0222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2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2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AD2"/>
  </w:style>
  <w:style w:type="paragraph" w:styleId="Piedepgina">
    <w:name w:val="footer"/>
    <w:basedOn w:val="Normal"/>
    <w:link w:val="PiedepginaCar"/>
    <w:uiPriority w:val="99"/>
    <w:unhideWhenUsed/>
    <w:rsid w:val="00E12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AD2"/>
  </w:style>
  <w:style w:type="character" w:styleId="Refdecomentario">
    <w:name w:val="annotation reference"/>
    <w:basedOn w:val="Fuentedeprrafopredeter"/>
    <w:uiPriority w:val="99"/>
    <w:semiHidden/>
    <w:unhideWhenUsed/>
    <w:rsid w:val="005237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37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37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37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375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75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844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6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4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4154">
          <w:marLeft w:val="12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143">
          <w:marLeft w:val="12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291">
          <w:marLeft w:val="12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464">
          <w:marLeft w:val="12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9948">
          <w:marLeft w:val="12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8710">
          <w:marLeft w:val="12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2583">
          <w:marLeft w:val="12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8139">
          <w:marLeft w:val="12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Consejeria de Sanidad</dc:creator>
  <cp:keywords/>
  <dc:description/>
  <cp:lastModifiedBy>Fundac05 </cp:lastModifiedBy>
  <cp:revision>3</cp:revision>
  <cp:lastPrinted>2022-05-03T13:52:00Z</cp:lastPrinted>
  <dcterms:created xsi:type="dcterms:W3CDTF">2025-05-20T08:35:00Z</dcterms:created>
  <dcterms:modified xsi:type="dcterms:W3CDTF">2025-05-20T08:37:00Z</dcterms:modified>
</cp:coreProperties>
</file>